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15" w:rsidRDefault="00D81115" w:rsidP="00D81115"/>
    <w:p w:rsidR="00D81115" w:rsidRDefault="00D81115" w:rsidP="00D81115">
      <w:r>
        <w:t>xx/xx/</w:t>
      </w:r>
      <w:proofErr w:type="spellStart"/>
      <w:r>
        <w:t>xxxx</w:t>
      </w:r>
      <w:proofErr w:type="spellEnd"/>
      <w:r>
        <w:t xml:space="preserve"> </w:t>
      </w:r>
    </w:p>
    <w:p w:rsidR="00D81115" w:rsidRDefault="00D81115" w:rsidP="00D81115"/>
    <w:p w:rsidR="00D81115" w:rsidRDefault="00D81115" w:rsidP="00D81115">
      <w:r>
        <w:t>Revoca avviso pubblico per l'individuazione di un immobile in locazione da destinare a Farmacia Comunale di Scafati - Lotto CIG 601825986E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4D09FF"/>
    <w:rsid w:val="00D42FBB"/>
    <w:rsid w:val="00D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2016-02-19T11:14:00Z</dcterms:created>
  <dcterms:modified xsi:type="dcterms:W3CDTF">2016-02-19T11:14:00Z</dcterms:modified>
</cp:coreProperties>
</file>